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after="0" w:afterLines="0" w:line="578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pacing w:val="0"/>
          <w:sz w:val="44"/>
          <w:szCs w:val="44"/>
        </w:rPr>
        <w:t>芮城县</w:t>
      </w:r>
      <w:r>
        <w:rPr>
          <w:rFonts w:hint="eastAsia" w:eastAsia="方正小标宋简体" w:cs="Times New Roman"/>
          <w:color w:val="000000"/>
          <w:spacing w:val="0"/>
          <w:sz w:val="44"/>
          <w:szCs w:val="44"/>
          <w:lang w:val="en-US" w:eastAsia="zh-CN"/>
        </w:rPr>
        <w:t>南</w:t>
      </w:r>
      <w:r>
        <w:rPr>
          <w:rFonts w:hint="eastAsia" w:eastAsia="方正小标宋简体" w:cs="Times New Roman"/>
          <w:b/>
          <w:bCs/>
          <w:color w:val="000000"/>
          <w:spacing w:val="0"/>
          <w:sz w:val="44"/>
          <w:szCs w:val="44"/>
          <w:lang w:val="en-US" w:eastAsia="zh-CN"/>
        </w:rPr>
        <w:t>磑</w:t>
      </w:r>
      <w:r>
        <w:rPr>
          <w:rFonts w:hint="eastAsia" w:eastAsia="方正小标宋简体" w:cs="Times New Roman"/>
          <w:color w:val="000000"/>
          <w:spacing w:val="0"/>
          <w:sz w:val="44"/>
          <w:szCs w:val="44"/>
          <w:lang w:val="en-US" w:eastAsia="zh-CN"/>
        </w:rPr>
        <w:t>镇</w:t>
      </w:r>
      <w:r>
        <w:rPr>
          <w:rFonts w:hint="default" w:ascii="Times New Roman" w:hAnsi="Times New Roman" w:eastAsia="方正小标宋简体" w:cs="Times New Roman"/>
          <w:color w:val="000000"/>
          <w:spacing w:val="0"/>
          <w:sz w:val="44"/>
          <w:szCs w:val="44"/>
        </w:rPr>
        <w:t>人民政府</w:t>
      </w:r>
    </w:p>
    <w:p>
      <w:pPr>
        <w:pStyle w:val="4"/>
        <w:ind w:left="0" w:leftChars="0" w:right="0" w:rightChars="0" w:firstLine="0" w:firstLineChars="0"/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根据《中华人民共和国政府信息公开条例》和国务院办公厅政府信息与政务公开办公室《关于政府信息公开工作年度报告有关事项的通知》要求，现公布芮城县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南磑镇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人民政府</w:t>
      </w:r>
      <w:r>
        <w:rPr>
          <w:rFonts w:hint="eastAsia" w:cs="Times New Roman"/>
          <w:color w:val="000000"/>
          <w:sz w:val="32"/>
          <w:szCs w:val="32"/>
          <w:lang w:eastAsia="zh-CN"/>
        </w:rPr>
        <w:t>202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年政府信息公开工作年度报告。本报告由总体情况、主动公开政府信息情况、收到和处理政府信息公开申请情况、政府信息公开行政复议及行政诉讼情况、存在的主要问题及改进情况、其他需要报告的事项六部分组成，所列数据统计时限为</w:t>
      </w:r>
      <w:r>
        <w:rPr>
          <w:rFonts w:hint="eastAsia" w:cs="Times New Roman"/>
          <w:color w:val="000000"/>
          <w:sz w:val="32"/>
          <w:szCs w:val="32"/>
          <w:lang w:eastAsia="zh-CN"/>
        </w:rPr>
        <w:t>202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年1月1日至</w:t>
      </w:r>
      <w:r>
        <w:rPr>
          <w:rFonts w:hint="eastAsia" w:cs="Times New Roman"/>
          <w:color w:val="000000"/>
          <w:sz w:val="32"/>
          <w:szCs w:val="32"/>
          <w:lang w:eastAsia="zh-CN"/>
        </w:rPr>
        <w:t>202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 xml:space="preserve">年12月31日。本报告的电子版可在芮城县人民政府门户网站（www.rcx.gov.cn）下载。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 xml:space="preserve"> </w:t>
      </w:r>
      <w:r>
        <w:rPr>
          <w:rFonts w:hint="default" w:ascii="黑体" w:hAnsi="黑体" w:eastAsia="黑体" w:cs="黑体"/>
          <w:color w:val="000000"/>
          <w:sz w:val="32"/>
          <w:szCs w:val="32"/>
          <w:lang w:eastAsia="zh-CN"/>
        </w:rPr>
        <w:t>一、总体情况</w:t>
      </w:r>
    </w:p>
    <w:p>
      <w:pPr>
        <w:pStyle w:val="2"/>
        <w:numPr>
          <w:ilvl w:val="0"/>
          <w:numId w:val="0"/>
        </w:numPr>
        <w:ind w:firstLine="632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按照县委、县政府关于政务公开和政府信息公开的要求，为做好信息公开工作，广泛接受社会和人民群众的监督，促进我镇各项工作的有序开展，有效推进政务公开和政府信息公开，我们从加强领导，强化意识上着手，形成了有效的公开机制和制度约束机制。</w:t>
      </w:r>
    </w:p>
    <w:p>
      <w:pPr>
        <w:pStyle w:val="2"/>
        <w:numPr>
          <w:ilvl w:val="0"/>
          <w:numId w:val="0"/>
        </w:numPr>
        <w:ind w:firstLine="632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（一）加强组织领导，健全工作机制。我镇始终把做好</w:t>
      </w:r>
      <w:r>
        <w:rPr>
          <w:rFonts w:hint="eastAsia" w:hAnsi="仿宋_GB2312" w:eastAsia="仿宋_GB2312" w:cs="仿宋_GB2312"/>
          <w:lang w:eastAsia="zh-CN"/>
        </w:rPr>
        <w:t>政府信息公开</w:t>
      </w:r>
      <w:r>
        <w:rPr>
          <w:rFonts w:hint="eastAsia" w:ascii="仿宋_GB2312" w:hAnsi="仿宋_GB2312" w:eastAsia="仿宋_GB2312" w:cs="仿宋_GB2312"/>
        </w:rPr>
        <w:t>工作列入单位工作议事日程。同时，根据人员变动，及时对政府信息公开工作领导小组人员进行调整充实，进一步健全领导机制，确保政府信息</w:t>
      </w:r>
      <w:r>
        <w:rPr>
          <w:rFonts w:hint="eastAsia" w:hAnsi="仿宋_GB2312" w:eastAsia="仿宋_GB2312" w:cs="仿宋_GB2312"/>
          <w:lang w:eastAsia="zh-CN"/>
        </w:rPr>
        <w:t>公开</w:t>
      </w:r>
      <w:r>
        <w:rPr>
          <w:rFonts w:hint="eastAsia" w:ascii="仿宋_GB2312" w:hAnsi="仿宋_GB2312" w:eastAsia="仿宋_GB2312" w:cs="仿宋_GB2312"/>
        </w:rPr>
        <w:t>工作顺利开展。</w:t>
      </w:r>
    </w:p>
    <w:p>
      <w:pPr>
        <w:pStyle w:val="2"/>
        <w:numPr>
          <w:ilvl w:val="0"/>
          <w:numId w:val="0"/>
        </w:numPr>
        <w:ind w:firstLine="632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（二）规范内容，提高政务信息质量。为进一步规范政府信息公开内容，提升我镇政府信息公开工作水平，主要做法：一是公开的内容更加充实。按照组织健全、制度严密、标准统一、运作规范的要求，做好</w:t>
      </w:r>
      <w:r>
        <w:rPr>
          <w:rFonts w:hint="eastAsia" w:hAnsi="仿宋_GB2312" w:eastAsia="仿宋_GB2312" w:cs="仿宋_GB2312"/>
          <w:lang w:eastAsia="zh-CN"/>
        </w:rPr>
        <w:t>政府信息公开</w:t>
      </w:r>
      <w:r>
        <w:rPr>
          <w:rFonts w:hint="eastAsia" w:ascii="仿宋_GB2312" w:hAnsi="仿宋_GB2312" w:eastAsia="仿宋_GB2312" w:cs="仿宋_GB2312"/>
        </w:rPr>
        <w:t>内容的补充以及已公开内容的删补。二是公开的时间更加及时。针对公开项目的不同情况，确定公开时间。通过政府信息公开网站及时公开单位信息。</w:t>
      </w:r>
    </w:p>
    <w:p>
      <w:pPr>
        <w:pStyle w:val="2"/>
        <w:numPr>
          <w:ilvl w:val="0"/>
          <w:numId w:val="0"/>
        </w:numPr>
        <w:ind w:firstLine="632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三）工作成效进一步提升。强化监督，确保政务公开落实。在狠抓内部制约机制的同时，抓好外部监督制约机制的完善，建立健全长效管理机制，形成用制度规范行为、按制度办事、靠制度管人的机制。将政务公开工作与党风廉政建设、行风建设综合进行检查、考评，考评结果纳入岗位目标责任制。使政务公开工作更加扎实、有序开展。</w:t>
      </w:r>
    </w:p>
    <w:p>
      <w:pPr>
        <w:pStyle w:val="2"/>
        <w:numPr>
          <w:ilvl w:val="0"/>
          <w:numId w:val="0"/>
        </w:numPr>
        <w:ind w:firstLine="632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（四）主动公开政府信息情况。认真履行公开责任，按照“应公开、尽公开，公开为常态、不公开为例外”原则，在公开时限内公开政府文件和相关信息。</w:t>
      </w:r>
    </w:p>
    <w:p>
      <w:pPr>
        <w:pStyle w:val="2"/>
        <w:numPr>
          <w:ilvl w:val="0"/>
          <w:numId w:val="0"/>
        </w:numPr>
        <w:ind w:firstLine="632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</w:rPr>
        <w:t>（</w:t>
      </w:r>
      <w:r>
        <w:rPr>
          <w:rFonts w:hint="eastAsia" w:hAnsi="仿宋_GB2312" w:eastAsia="仿宋_GB2312" w:cs="仿宋_GB231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</w:rPr>
        <w:t>）</w:t>
      </w:r>
      <w:r>
        <w:rPr>
          <w:rFonts w:hint="eastAsia" w:hAnsi="仿宋_GB2312" w:eastAsia="仿宋_GB2312" w:cs="仿宋_GB2312"/>
          <w:lang w:eastAsia="zh-CN"/>
        </w:rPr>
        <w:t>202</w:t>
      </w:r>
      <w:r>
        <w:rPr>
          <w:rFonts w:hint="eastAsia" w:hAnsi="仿宋_GB2312" w:eastAsia="仿宋_GB2312" w:cs="仿宋_GB231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</w:rPr>
        <w:t>年度</w:t>
      </w:r>
      <w:r>
        <w:rPr>
          <w:rFonts w:hint="eastAsia" w:hAnsi="仿宋_GB2312" w:eastAsia="仿宋_GB2312" w:cs="仿宋_GB2312"/>
          <w:lang w:val="en-US" w:eastAsia="zh-CN"/>
        </w:rPr>
        <w:t>南磑</w:t>
      </w:r>
      <w:r>
        <w:rPr>
          <w:rFonts w:hint="eastAsia" w:ascii="仿宋_GB2312" w:hAnsi="仿宋_GB2312" w:eastAsia="仿宋_GB2312" w:cs="仿宋_GB2312"/>
        </w:rPr>
        <w:t>镇人民政府未收到因政府信息公开工作被申请行政复议、提起行政诉讼的情况。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" w:line="578" w:lineRule="exact"/>
        <w:ind w:firstLine="632" w:firstLineChars="200"/>
        <w:textAlignment w:val="auto"/>
        <w:outlineLvl w:val="9"/>
        <w:rPr>
          <w:rFonts w:hint="default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" w:line="578" w:lineRule="exact"/>
        <w:ind w:firstLine="632" w:firstLineChars="200"/>
        <w:textAlignment w:val="auto"/>
        <w:outlineLvl w:val="9"/>
        <w:rPr>
          <w:rFonts w:hint="default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" w:line="578" w:lineRule="exact"/>
        <w:ind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color w:val="000000"/>
          <w:sz w:val="32"/>
          <w:szCs w:val="32"/>
          <w:lang w:eastAsia="zh-CN"/>
        </w:rPr>
        <w:t>二、主动公开政府信息情况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33"/>
        <w:gridCol w:w="1555"/>
        <w:gridCol w:w="1837"/>
        <w:gridCol w:w="23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92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信息内容</w:t>
            </w:r>
          </w:p>
        </w:tc>
        <w:tc>
          <w:tcPr>
            <w:tcW w:w="1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本年制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发件数</w:t>
            </w:r>
          </w:p>
        </w:tc>
        <w:tc>
          <w:tcPr>
            <w:tcW w:w="1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本年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废止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件数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规章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行政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规范性文件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2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信息内容</w:t>
            </w:r>
          </w:p>
        </w:tc>
        <w:tc>
          <w:tcPr>
            <w:tcW w:w="57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行政许可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92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3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信息内容</w:t>
            </w:r>
          </w:p>
        </w:tc>
        <w:tc>
          <w:tcPr>
            <w:tcW w:w="5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3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行政处罚</w:t>
            </w:r>
          </w:p>
        </w:tc>
        <w:tc>
          <w:tcPr>
            <w:tcW w:w="57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行政强制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92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信息内容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行政事业性收费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240"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240"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bidi="ar-SA"/>
        </w:rPr>
        <w:t>三、收到和处理政府信息公开申请情况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1229"/>
        <w:gridCol w:w="2057"/>
        <w:gridCol w:w="610"/>
        <w:gridCol w:w="579"/>
        <w:gridCol w:w="621"/>
        <w:gridCol w:w="633"/>
        <w:gridCol w:w="560"/>
        <w:gridCol w:w="629"/>
        <w:gridCol w:w="6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4910" w:type="dxa"/>
            <w:gridSpan w:val="3"/>
            <w:vMerge w:val="restart"/>
            <w:tcBorders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（本列数据的勾稽关系为：第一项加第二项之和，等于第三项加第四项之和）</w:t>
            </w:r>
          </w:p>
        </w:tc>
        <w:tc>
          <w:tcPr>
            <w:tcW w:w="4248" w:type="dxa"/>
            <w:gridSpan w:val="7"/>
            <w:tcBorders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4910" w:type="dxa"/>
            <w:gridSpan w:val="3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610" w:type="dxa"/>
            <w:vMerge w:val="restart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自然人</w:t>
            </w:r>
          </w:p>
        </w:tc>
        <w:tc>
          <w:tcPr>
            <w:tcW w:w="3022" w:type="dxa"/>
            <w:gridSpan w:val="5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法人或其他组织</w:t>
            </w:r>
          </w:p>
        </w:tc>
        <w:tc>
          <w:tcPr>
            <w:tcW w:w="616" w:type="dxa"/>
            <w:vMerge w:val="restart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4910" w:type="dxa"/>
            <w:gridSpan w:val="3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610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商业企业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科研机构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社会公益组织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法律服务机构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其他</w:t>
            </w:r>
          </w:p>
        </w:tc>
        <w:tc>
          <w:tcPr>
            <w:tcW w:w="616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4910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一、本年新收政府信息公开申请数量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4910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二、上年结转政府信息公开申请数量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1624" w:type="dxa"/>
            <w:vMerge w:val="restart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三、本年度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办理结果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三、本年度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办理结果</w:t>
            </w:r>
          </w:p>
        </w:tc>
        <w:tc>
          <w:tcPr>
            <w:tcW w:w="3286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（一）予以公开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3286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（二）部分公开（区分处理的，只计这一情形，不计其他情形）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restart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（三）不予公开</w:t>
            </w: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属于国家秘密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其他法律行政法规禁止公开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危及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三安全一稳定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”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4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保护第三方合法权益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属于三类内部事务信息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6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属于四类过程性信息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7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属于行政执法案卷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8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属于行政查询事项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（四）无法提供</w:t>
            </w: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本机关不掌握相关政府信息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没有现成信息需要另行制作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补正后申请内容仍不明确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（五）不予处理</w:t>
            </w: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信访举报投诉类申请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重复申请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要求提供公开出版物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4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无正当理由大量反复申请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要求行政机关确认或重新出具已获取信息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（六）其他处理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1.申请人无正当理由逾期不补正、行政机关不再处理其政府信息公开申请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2.申请人逾期未按收费通知要求缴纳费用、行政机关不再处理其政府信息公开申请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3.其他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3286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（七）总计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4910" w:type="dxa"/>
            <w:gridSpan w:val="3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四、结转下年度继续办理</w:t>
            </w:r>
          </w:p>
        </w:tc>
        <w:tc>
          <w:tcPr>
            <w:tcW w:w="610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bidi="ar-SA"/>
        </w:rPr>
        <w:t>四、政府信息公开行政复议、行政诉讼情况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560"/>
        <w:gridCol w:w="590"/>
        <w:gridCol w:w="568"/>
        <w:gridCol w:w="564"/>
        <w:gridCol w:w="585"/>
        <w:gridCol w:w="580"/>
        <w:gridCol w:w="580"/>
        <w:gridCol w:w="530"/>
        <w:gridCol w:w="510"/>
        <w:gridCol w:w="638"/>
        <w:gridCol w:w="582"/>
        <w:gridCol w:w="580"/>
        <w:gridCol w:w="550"/>
        <w:gridCol w:w="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8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行政复议</w:t>
            </w:r>
          </w:p>
        </w:tc>
        <w:tc>
          <w:tcPr>
            <w:tcW w:w="569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结果维持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结果纠正</w:t>
            </w:r>
          </w:p>
        </w:tc>
        <w:tc>
          <w:tcPr>
            <w:tcW w:w="5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其他结果</w:t>
            </w:r>
          </w:p>
        </w:tc>
        <w:tc>
          <w:tcPr>
            <w:tcW w:w="56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尚未审结</w:t>
            </w:r>
          </w:p>
        </w:tc>
        <w:tc>
          <w:tcPr>
            <w:tcW w:w="56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总计</w:t>
            </w:r>
          </w:p>
        </w:tc>
        <w:tc>
          <w:tcPr>
            <w:tcW w:w="278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未经复议直接起诉</w:t>
            </w:r>
          </w:p>
        </w:tc>
        <w:tc>
          <w:tcPr>
            <w:tcW w:w="29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  <w:jc w:val="center"/>
        </w:trPr>
        <w:tc>
          <w:tcPr>
            <w:tcW w:w="5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结果维持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结果纠正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其他结果</w:t>
            </w:r>
          </w:p>
        </w:tc>
        <w:tc>
          <w:tcPr>
            <w:tcW w:w="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尚未审结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计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结果维持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结果纠正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其他结果</w:t>
            </w:r>
          </w:p>
        </w:tc>
        <w:tc>
          <w:tcPr>
            <w:tcW w:w="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尚未审结</w:t>
            </w:r>
          </w:p>
        </w:tc>
        <w:tc>
          <w:tcPr>
            <w:tcW w:w="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color w:val="000000"/>
          <w:sz w:val="32"/>
          <w:szCs w:val="32"/>
          <w:lang w:eastAsia="zh-CN"/>
        </w:rPr>
        <w:t>五、存在的主要问题及改进情况</w:t>
      </w:r>
    </w:p>
    <w:p>
      <w:pPr>
        <w:pStyle w:val="2"/>
        <w:numPr>
          <w:ilvl w:val="0"/>
          <w:numId w:val="0"/>
        </w:numPr>
        <w:ind w:firstLine="632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楷体_GB2312" w:hAnsi="楷体_GB2312" w:eastAsia="楷体_GB2312" w:cs="楷体_GB2312"/>
        </w:rPr>
        <w:t>存在的问题</w:t>
      </w:r>
      <w:r>
        <w:rPr>
          <w:rFonts w:hint="eastAsia" w:ascii="楷体_GB2312" w:hAnsi="楷体_GB2312" w:eastAsia="楷体_GB2312" w:cs="楷体_GB2312"/>
          <w:lang w:val="en-US" w:eastAsia="zh-CN"/>
        </w:rPr>
        <w:t>有：</w:t>
      </w:r>
      <w:r>
        <w:rPr>
          <w:rFonts w:hint="eastAsia" w:ascii="仿宋_GB2312" w:hAnsi="仿宋_GB2312" w:eastAsia="仿宋_GB2312" w:cs="仿宋_GB2312"/>
          <w:b/>
          <w:bCs/>
        </w:rPr>
        <w:t>一是</w:t>
      </w:r>
      <w:r>
        <w:rPr>
          <w:rFonts w:hint="eastAsia" w:ascii="仿宋_GB2312" w:hAnsi="仿宋_GB2312" w:eastAsia="仿宋_GB2312" w:cs="仿宋_GB2312"/>
        </w:rPr>
        <w:t>政府信息公开欠规范。如一些村、单位主动公开、送交信息不及时，主动公开条数明显不够，部门之间工作开展不平衡等。</w:t>
      </w:r>
      <w:r>
        <w:rPr>
          <w:rFonts w:hint="eastAsia" w:ascii="仿宋_GB2312" w:hAnsi="仿宋_GB2312" w:eastAsia="仿宋_GB2312" w:cs="仿宋_GB2312"/>
          <w:b/>
          <w:bCs/>
        </w:rPr>
        <w:t>二是</w:t>
      </w:r>
      <w:r>
        <w:rPr>
          <w:rFonts w:hint="eastAsia" w:ascii="仿宋_GB2312" w:hAnsi="仿宋_GB2312" w:eastAsia="仿宋_GB2312" w:cs="仿宋_GB2312"/>
        </w:rPr>
        <w:t>人员队伍建设有待加强。政府信息公开</w:t>
      </w:r>
      <w:r>
        <w:rPr>
          <w:rFonts w:hint="eastAsia" w:hAnsi="仿宋_GB2312" w:eastAsia="仿宋_GB2312" w:cs="仿宋_GB231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</w:rPr>
        <w:t>没有专职人员负责，一定程度</w:t>
      </w:r>
      <w:r>
        <w:rPr>
          <w:rFonts w:hint="eastAsia" w:hAnsi="仿宋_GB2312" w:eastAsia="仿宋_GB2312" w:cs="仿宋_GB2312"/>
          <w:lang w:eastAsia="zh-CN"/>
        </w:rPr>
        <w:t>上</w:t>
      </w:r>
      <w:r>
        <w:rPr>
          <w:rFonts w:hint="eastAsia" w:ascii="仿宋_GB2312" w:hAnsi="仿宋_GB2312" w:eastAsia="仿宋_GB2312" w:cs="仿宋_GB2312"/>
        </w:rPr>
        <w:t>影响了工作质量；</w:t>
      </w:r>
      <w:r>
        <w:rPr>
          <w:rFonts w:hint="eastAsia" w:hAnsi="仿宋_GB2312" w:eastAsia="仿宋_GB2312" w:cs="仿宋_GB2312"/>
          <w:lang w:val="en-US" w:eastAsia="zh-CN"/>
        </w:rPr>
        <w:t>有时工作</w:t>
      </w:r>
      <w:r>
        <w:rPr>
          <w:rFonts w:hint="eastAsia" w:ascii="仿宋_GB2312" w:hAnsi="仿宋_GB2312" w:eastAsia="仿宋_GB2312" w:cs="仿宋_GB2312"/>
        </w:rPr>
        <w:t>人员因工作任务较多，未能及时收集整理材料，致使单位政府信息公开工作停滞。</w:t>
      </w:r>
      <w:r>
        <w:rPr>
          <w:rFonts w:hint="eastAsia" w:ascii="仿宋_GB2312" w:hAnsi="仿宋_GB2312" w:eastAsia="仿宋_GB2312" w:cs="仿宋_GB2312"/>
          <w:b/>
          <w:bCs/>
        </w:rPr>
        <w:t>三是</w:t>
      </w:r>
      <w:r>
        <w:rPr>
          <w:rFonts w:hint="eastAsia" w:ascii="仿宋_GB2312" w:hAnsi="仿宋_GB2312" w:eastAsia="仿宋_GB2312" w:cs="仿宋_GB2312"/>
        </w:rPr>
        <w:t>每月报送</w:t>
      </w:r>
      <w:r>
        <w:rPr>
          <w:rFonts w:hint="eastAsia" w:hAnsi="仿宋_GB2312" w:eastAsia="仿宋_GB2312" w:cs="仿宋_GB2312"/>
          <w:lang w:eastAsia="zh-CN"/>
        </w:rPr>
        <w:t>报表</w:t>
      </w:r>
      <w:r>
        <w:rPr>
          <w:rFonts w:hint="eastAsia" w:ascii="仿宋_GB2312" w:hAnsi="仿宋_GB2312" w:eastAsia="仿宋_GB2312" w:cs="仿宋_GB2312"/>
        </w:rPr>
        <w:t>时，出现迟报、漏报现象；</w:t>
      </w:r>
      <w:r>
        <w:rPr>
          <w:rFonts w:hint="eastAsia" w:ascii="仿宋_GB2312" w:hAnsi="仿宋_GB2312" w:eastAsia="仿宋_GB2312" w:cs="仿宋_GB2312"/>
          <w:b/>
          <w:bCs/>
        </w:rPr>
        <w:t>四是</w:t>
      </w:r>
      <w:r>
        <w:rPr>
          <w:rFonts w:hint="eastAsia" w:ascii="仿宋_GB2312" w:hAnsi="仿宋_GB2312" w:eastAsia="仿宋_GB2312" w:cs="仿宋_GB2312"/>
        </w:rPr>
        <w:t>在办文过程中校稿不够认真，出现文件定稿延迟，导致文件送达公开办进行主动公开时超出时限。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32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改进情况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加大政府信息公开工作力度，逐步扩大政府信息公开的覆盖面，做好财政性资金、重大公共政策决策等信息的公开工作。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进一步提高政府信息公开业务人员素质，做好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信息公开的培训工作，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加强与上级部门的沟通交流，提升工作人员政务公开工作水平，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</w:t>
      </w:r>
      <w:bookmarkStart w:id="0" w:name="_GoBack"/>
      <w:bookmarkEnd w:id="0"/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政务公开工作高质高效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进一步健全和完善政府信息公开制度，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严格制度落实，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加强督查和指导，推进全镇政府信息公开工作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取得实效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32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六、其他需要报告的事项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无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32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32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 w:val="32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 w:val="32"/>
          <w:lang w:val="en-US" w:eastAsia="zh-CN"/>
        </w:rPr>
        <w:t xml:space="preserve">                          </w:t>
      </w:r>
      <w:r>
        <w:rPr>
          <w:rFonts w:hint="default" w:ascii="Times New Roman" w:hAnsi="Times New Roman" w:cs="Times New Roman"/>
          <w:color w:val="000000"/>
          <w:sz w:val="32"/>
          <w:lang w:val="en-US" w:eastAsia="zh-CN"/>
        </w:rPr>
        <w:t>芮城县</w:t>
      </w:r>
      <w:r>
        <w:rPr>
          <w:rFonts w:hint="eastAsia" w:cs="Times New Roman"/>
          <w:color w:val="000000"/>
          <w:sz w:val="32"/>
          <w:lang w:val="en-US" w:eastAsia="zh-CN"/>
        </w:rPr>
        <w:t>南磑镇</w:t>
      </w:r>
      <w:r>
        <w:rPr>
          <w:rFonts w:hint="default" w:ascii="Times New Roman" w:hAnsi="Times New Roman" w:cs="Times New Roman"/>
          <w:color w:val="000000"/>
          <w:sz w:val="32"/>
          <w:lang w:val="en-US" w:eastAsia="zh-CN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spacing w:line="578" w:lineRule="exact"/>
        <w:ind w:left="0" w:leftChars="0" w:right="0" w:rightChars="0" w:firstLine="1264" w:firstLineChars="400"/>
        <w:jc w:val="both"/>
        <w:textAlignment w:val="auto"/>
        <w:outlineLvl w:val="9"/>
        <w:rPr>
          <w:rFonts w:hint="eastAsia" w:ascii="楷体_GB2312" w:hAnsi="楷体_GB2312" w:eastAsia="楷体_GB2312" w:cs="楷体_GB2312"/>
          <w:kern w:val="2"/>
          <w:sz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32"/>
          <w:lang w:val="en-US" w:eastAsia="zh-CN"/>
        </w:rPr>
        <w:t>20</w:t>
      </w:r>
      <w:r>
        <w:rPr>
          <w:rFonts w:hint="eastAsia" w:ascii="Times New Roman" w:hAnsi="Times New Roman" w:cs="Times New Roman"/>
          <w:color w:val="000000"/>
          <w:sz w:val="32"/>
          <w:lang w:val="en-US" w:eastAsia="zh-CN"/>
        </w:rPr>
        <w:t>2</w:t>
      </w:r>
      <w:r>
        <w:rPr>
          <w:rFonts w:hint="eastAsia" w:cs="Times New Roman"/>
          <w:color w:val="000000"/>
          <w:sz w:val="32"/>
          <w:lang w:val="en-US" w:eastAsia="zh-CN"/>
        </w:rPr>
        <w:t>4</w:t>
      </w:r>
      <w:r>
        <w:rPr>
          <w:rFonts w:hint="default" w:ascii="Times New Roman" w:hAnsi="Times New Roman" w:cs="Times New Roman"/>
          <w:color w:val="000000"/>
          <w:sz w:val="32"/>
          <w:lang w:val="en-US" w:eastAsia="zh-CN"/>
        </w:rPr>
        <w:t>年</w:t>
      </w:r>
      <w:r>
        <w:rPr>
          <w:rFonts w:hint="eastAsia" w:cs="Times New Roman"/>
          <w:color w:val="000000"/>
          <w:sz w:val="32"/>
          <w:lang w:val="en-US" w:eastAsia="zh-CN"/>
        </w:rPr>
        <w:t>1</w:t>
      </w:r>
      <w:r>
        <w:rPr>
          <w:rFonts w:hint="default" w:ascii="Times New Roman" w:hAnsi="Times New Roman" w:cs="Times New Roman"/>
          <w:color w:val="000000"/>
          <w:sz w:val="32"/>
          <w:lang w:val="en-US" w:eastAsia="zh-CN"/>
        </w:rPr>
        <w:t>月</w:t>
      </w:r>
      <w:r>
        <w:rPr>
          <w:rFonts w:hint="eastAsia" w:cs="Times New Roman"/>
          <w:color w:val="000000"/>
          <w:sz w:val="32"/>
          <w:lang w:val="en-US" w:eastAsia="zh-CN"/>
        </w:rPr>
        <w:t>22</w:t>
      </w:r>
      <w:r>
        <w:rPr>
          <w:rFonts w:hint="default" w:ascii="Times New Roman" w:hAnsi="Times New Roman" w:cs="Times New Roman"/>
          <w:color w:val="000000"/>
          <w:sz w:val="32"/>
          <w:lang w:val="en-US" w:eastAsia="zh-CN"/>
        </w:rPr>
        <w:t>日</w:t>
      </w:r>
    </w:p>
    <w:p/>
    <w:sectPr>
      <w:footerReference r:id="rId3" w:type="default"/>
      <w:pgSz w:w="11906" w:h="16838"/>
      <w:pgMar w:top="2098" w:right="1531" w:bottom="1984" w:left="1531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titlePg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framePr w:wrap="around" w:vAnchor="text" w:hAnchor="margin" w:xAlign="outside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 w:val="0"/>
      <w:spacing w:before="0" w:beforeLines="0" w:after="0" w:afterLines="0" w:line="240" w:lineRule="auto"/>
      <w:ind w:left="320" w:leftChars="100" w:right="320" w:rightChars="100" w:firstLine="0" w:firstLineChars="0"/>
      <w:jc w:val="left"/>
      <w:textAlignment w:val="auto"/>
      <w:outlineLvl w:val="9"/>
      <w:rPr>
        <w:sz w:val="28"/>
      </w:rPr>
    </w:pPr>
    <w:r>
      <w:rPr>
        <w:rStyle w:val="7"/>
        <w:rFonts w:hint="eastAsia" w:ascii="宋体" w:hAnsi="宋体" w:eastAsia="宋体" w:cs="宋体"/>
        <w:sz w:val="28"/>
        <w:lang w:eastAsia="zh-CN"/>
      </w:rPr>
      <w:t>—</w:t>
    </w:r>
    <w:r>
      <w:rPr>
        <w:rStyle w:val="7"/>
        <w:rFonts w:hint="eastAsia" w:ascii="宋体" w:hAnsi="宋体" w:eastAsia="宋体" w:cs="宋体"/>
        <w:sz w:val="28"/>
        <w:lang w:val="en-US" w:eastAsia="zh-CN"/>
      </w:rPr>
      <w:t xml:space="preserve"> </w:t>
    </w:r>
    <w:r>
      <w:rPr>
        <w:rFonts w:hint="default" w:ascii="Times New Roman" w:hAnsi="Times New Roman" w:cs="Times New Roman"/>
        <w:sz w:val="28"/>
      </w:rPr>
      <w:fldChar w:fldCharType="begin"/>
    </w:r>
    <w:r>
      <w:rPr>
        <w:rStyle w:val="7"/>
        <w:rFonts w:hint="default" w:ascii="Times New Roman" w:hAnsi="Times New Roman" w:cs="Times New Roman"/>
        <w:sz w:val="28"/>
      </w:rPr>
      <w:instrText xml:space="preserve"> PAGE  </w:instrText>
    </w:r>
    <w:r>
      <w:rPr>
        <w:rFonts w:hint="default" w:ascii="Times New Roman" w:hAnsi="Times New Roman" w:cs="Times New Roman"/>
        <w:sz w:val="28"/>
      </w:rPr>
      <w:fldChar w:fldCharType="separate"/>
    </w:r>
    <w:r>
      <w:rPr>
        <w:rStyle w:val="7"/>
        <w:rFonts w:hint="default" w:ascii="Times New Roman" w:hAnsi="Times New Roman" w:cs="Times New Roman"/>
        <w:sz w:val="28"/>
      </w:rPr>
      <w:t>2</w:t>
    </w:r>
    <w:r>
      <w:rPr>
        <w:rFonts w:hint="default" w:ascii="Times New Roman" w:hAnsi="Times New Roman" w:cs="Times New Roman"/>
        <w:sz w:val="28"/>
      </w:rPr>
      <w:fldChar w:fldCharType="end"/>
    </w:r>
    <w:r>
      <w:rPr>
        <w:rFonts w:hint="eastAsia"/>
        <w:sz w:val="28"/>
        <w:lang w:val="en-US" w:eastAsia="zh-CN"/>
      </w:rPr>
      <w:t xml:space="preserve"> </w:t>
    </w:r>
    <w:r>
      <w:rPr>
        <w:rStyle w:val="7"/>
        <w:rFonts w:hint="eastAsia" w:ascii="宋体" w:hAnsi="宋体" w:eastAsia="宋体" w:cs="宋体"/>
        <w:sz w:val="28"/>
        <w:lang w:eastAsia="zh-CN"/>
      </w:rPr>
      <w:t>—</w:t>
    </w:r>
  </w:p>
  <w:p>
    <w:pPr>
      <w:pStyle w:val="3"/>
      <w:ind w:right="360" w:firstLine="360" w:firstLineChars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YzMyZDIwMTA0YmY2NGFhNWExNDhiYjAxYzdlZTgifQ=="/>
  </w:docVars>
  <w:rsids>
    <w:rsidRoot w:val="00000000"/>
    <w:rsid w:val="17D00052"/>
    <w:rsid w:val="1A813DD1"/>
    <w:rsid w:val="226770AF"/>
    <w:rsid w:val="23F026E4"/>
    <w:rsid w:val="2B795A6C"/>
    <w:rsid w:val="3AC36277"/>
    <w:rsid w:val="3D7A73E5"/>
    <w:rsid w:val="42A55505"/>
    <w:rsid w:val="449D76BE"/>
    <w:rsid w:val="497A3114"/>
    <w:rsid w:val="4BB275BC"/>
    <w:rsid w:val="648B3FB8"/>
    <w:rsid w:val="669B46E7"/>
    <w:rsid w:val="690733BB"/>
    <w:rsid w:val="6B064115"/>
    <w:rsid w:val="6BF05A2B"/>
    <w:rsid w:val="6DE15E9A"/>
    <w:rsid w:val="6E8D1CFF"/>
    <w:rsid w:val="6E8E43E5"/>
    <w:rsid w:val="70AC2554"/>
    <w:rsid w:val="77864724"/>
    <w:rsid w:val="7C402EA1"/>
    <w:rsid w:val="FDF0B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华文中宋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2202</Words>
  <Characters>2239</Characters>
  <Lines>0</Lines>
  <Paragraphs>0</Paragraphs>
  <TotalTime>11</TotalTime>
  <ScaleCrop>false</ScaleCrop>
  <LinksUpToDate>false</LinksUpToDate>
  <CharactersWithSpaces>2419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2022-02-10T09:17:00Z</dcterms:created>
  <dc:creator>Administrator</dc:creator>
  <cp:lastModifiedBy>闫婧</cp:lastModifiedBy>
  <cp:lastPrinted>2022-02-18T11:58:00Z</cp:lastPrinted>
  <dcterms:modified xsi:type="dcterms:W3CDTF">2024-01-24T10:12:32Z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30C86764E30F41479BCCD04ECC68B797_13</vt:lpwstr>
  </property>
</Properties>
</file>