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芮城县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通用机场服务中心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度三公经费补充公开说明</w:t>
      </w:r>
    </w:p>
    <w:p>
      <w:pPr>
        <w:rPr>
          <w:rFonts w:ascii="黑体" w:hAnsi="黑体" w:eastAsia="黑体"/>
          <w:szCs w:val="32"/>
        </w:rPr>
      </w:pPr>
    </w:p>
    <w:p>
      <w:pPr>
        <w:spacing w:line="580" w:lineRule="exact"/>
        <w:ind w:firstLine="640" w:firstLineChars="200"/>
        <w:jc w:val="both"/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年初预算公开表因填表失误，三公经费表中合计中填列数字，公务接待费未填列。现将本单位三公经费补充公开：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shd w:val="clear" w:color="auto" w:fill="auto"/>
        <w:tabs>
          <w:tab w:val="left" w:pos="1440"/>
        </w:tabs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三公经费2022年预算共0.45万元，其中公务接待费为0.45万元；由于公车改革，我单位没有保留公车，公务用车运行维护费年初预算为0元；公务用车购置为0辆。因公出国境费用预算0元。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br w:type="textWrapping"/>
      </w:r>
    </w:p>
    <w:p>
      <w:pPr>
        <w:pStyle w:val="2"/>
        <w:rPr>
          <w:rStyle w:val="12"/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芮城县通用机场服务中心</w:t>
      </w:r>
    </w:p>
    <w:p>
      <w:pPr>
        <w:pStyle w:val="2"/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2022年9月6日</w:t>
      </w:r>
    </w:p>
    <w:p>
      <w:pPr>
        <w:pStyle w:val="2"/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Style w:val="12"/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Style w:val="12"/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1610" cy="7015480"/>
            <wp:effectExtent l="0" t="0" r="15240" b="13970"/>
            <wp:docPr id="1" name="图片 1" descr="微信图片_2022102008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0200820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lNzQ0ZTBkOWE2ODhiMzFjMzAyNjhiYjNhYWNmZTYifQ=="/>
  </w:docVars>
  <w:rsids>
    <w:rsidRoot w:val="20EA69AE"/>
    <w:rsid w:val="001106FC"/>
    <w:rsid w:val="001D7C4F"/>
    <w:rsid w:val="00203B34"/>
    <w:rsid w:val="0030738C"/>
    <w:rsid w:val="003C02DF"/>
    <w:rsid w:val="00400009"/>
    <w:rsid w:val="00462849"/>
    <w:rsid w:val="00A769BE"/>
    <w:rsid w:val="00AA67D1"/>
    <w:rsid w:val="00C20004"/>
    <w:rsid w:val="00CB0946"/>
    <w:rsid w:val="00D10C0F"/>
    <w:rsid w:val="00D13DA8"/>
    <w:rsid w:val="00DD6409"/>
    <w:rsid w:val="00DF69E9"/>
    <w:rsid w:val="00EB792F"/>
    <w:rsid w:val="00F036D9"/>
    <w:rsid w:val="00F21445"/>
    <w:rsid w:val="03241600"/>
    <w:rsid w:val="13215CDB"/>
    <w:rsid w:val="1A6374B3"/>
    <w:rsid w:val="20EA69AE"/>
    <w:rsid w:val="2A7F44A2"/>
    <w:rsid w:val="30587744"/>
    <w:rsid w:val="366F1BBD"/>
    <w:rsid w:val="398F67F4"/>
    <w:rsid w:val="408B42A3"/>
    <w:rsid w:val="481100A8"/>
    <w:rsid w:val="4E9B6DC1"/>
    <w:rsid w:val="4ECC3102"/>
    <w:rsid w:val="616F2430"/>
    <w:rsid w:val="6F6710EF"/>
    <w:rsid w:val="7F81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HTML 预设格式 Char"/>
    <w:basedOn w:val="8"/>
    <w:link w:val="5"/>
    <w:qFormat/>
    <w:uiPriority w:val="0"/>
    <w:rPr>
      <w:rFonts w:ascii="宋体" w:hAnsi="宋体"/>
      <w:sz w:val="24"/>
      <w:szCs w:val="24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</Words>
  <Characters>187</Characters>
  <Lines>9</Lines>
  <Paragraphs>2</Paragraphs>
  <TotalTime>11</TotalTime>
  <ScaleCrop>false</ScaleCrop>
  <LinksUpToDate>false</LinksUpToDate>
  <CharactersWithSpaces>246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2019-02-25T02:36:00Z</dcterms:created>
  <dc:creator>Administrator</dc:creator>
  <cp:lastModifiedBy>Smile&amp;定格</cp:lastModifiedBy>
  <cp:lastPrinted>2019-02-25T02:37:00Z</cp:lastPrinted>
  <dcterms:modified xsi:type="dcterms:W3CDTF">2022-10-20T00:23:06Z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087A1449291A457B89CDA18FF28495CF</vt:lpwstr>
  </property>
</Properties>
</file>